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661" w:rsidRDefault="001F5661" w:rsidP="001F5661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Предоставление льготных займов субъектам малого и среднего предпринимательства Краснодарского края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</w:t>
      </w:r>
      <w:hyperlink r:id="rId5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Антикризисный</w:t>
        </w:r>
      </w:hyperlink>
      <w:r>
        <w:rPr>
          <w:rStyle w:val="a5"/>
          <w:rFonts w:ascii="Helvetica" w:hAnsi="Helvetica" w:cs="Helvetica"/>
          <w:color w:val="333333"/>
          <w:sz w:val="21"/>
          <w:szCs w:val="21"/>
        </w:rPr>
        <w:t>»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до 5 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- 3%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</w:t>
      </w:r>
      <w:hyperlink r:id="rId6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Антикризисный, подакцизный</w:t>
        </w:r>
      </w:hyperlink>
      <w:r>
        <w:rPr>
          <w:rStyle w:val="a5"/>
          <w:rFonts w:ascii="Helvetica" w:hAnsi="Helvetica" w:cs="Helvetica"/>
          <w:color w:val="333333"/>
          <w:sz w:val="21"/>
          <w:szCs w:val="21"/>
        </w:rPr>
        <w:t>»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до 5 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- 3%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«Восстановление МСП»: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–3%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»: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микрозайм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граждан, применяющих специальный налоговый режим «Налог на профессиональный доход»,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500 тыс.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–1-3%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«Старт»: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 млн. рублей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7 мес. до 36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2- 4 %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«Бизнес молодых»: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микрозайм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начинающих субъектов малого и среднего предпринимательства, физических лиц, не являющихся индивидуальными предпринимателями, применяющих специальный налоговый режим «Налог на профессиональный доход»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 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–0,1%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«IT технологии» осуществлять фактическую деятельность в сфере информационных технологий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Сумма от 100 тыс. до 5 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2-4,25 %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«Фермер»: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от 4,25 %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«Бизнес оборот»: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от 6,5 %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«Бизнес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инвест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»: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от 4,25 %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Новотех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»: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1 мес. до 36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от 4,25 %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Рефинанс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»: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4,25 %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«Промышленник»: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500 тыс. до 5 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7 мес. до 36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1-4,25 %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«С/Х кооператив»: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–3,5 %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Отельер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»: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Срок от 3 мес. до 36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–4,25 %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7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Специальный (ЧС)</w:t>
        </w:r>
      </w:hyperlink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0,1 %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8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Специальный (Опора)</w:t>
        </w:r>
      </w:hyperlink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1-3 % годовых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месяцев.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1F5661" w:rsidRDefault="001F5661" w:rsidP="001F56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Узнать подробнее на сайте фонда </w:t>
      </w:r>
      <w:hyperlink r:id="rId9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http://www.fmkk.ru/</w:t>
        </w:r>
      </w:hyperlink>
      <w:r>
        <w:rPr>
          <w:rFonts w:ascii="Helvetica" w:hAnsi="Helvetica" w:cs="Helvetica"/>
          <w:color w:val="333333"/>
          <w:sz w:val="21"/>
          <w:szCs w:val="21"/>
        </w:rPr>
        <w:t xml:space="preserve">, телефон для справок: (861)298-08-08, телефон (86155) 3-35-38 - отдел инвестиций и проектного сопровождения администрации муниципального образования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Белореченский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район.</w:t>
      </w:r>
    </w:p>
    <w:p w:rsidR="003E0016" w:rsidRPr="0081440F" w:rsidRDefault="003E0016" w:rsidP="0081440F">
      <w:bookmarkStart w:id="0" w:name="_GoBack"/>
      <w:bookmarkEnd w:id="0"/>
    </w:p>
    <w:sectPr w:rsidR="003E0016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6"/>
  </w:num>
  <w:num w:numId="5">
    <w:abstractNumId w:val="4"/>
  </w:num>
  <w:num w:numId="6">
    <w:abstractNumId w:val="7"/>
  </w:num>
  <w:num w:numId="7">
    <w:abstractNumId w:val="1"/>
  </w:num>
  <w:num w:numId="8">
    <w:abstractNumId w:val="2"/>
  </w:num>
  <w:num w:numId="9">
    <w:abstractNumId w:val="10"/>
  </w:num>
  <w:num w:numId="10">
    <w:abstractNumId w:val="5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5A60"/>
    <w:rsid w:val="002F0DE3"/>
    <w:rsid w:val="002F4EC6"/>
    <w:rsid w:val="00317447"/>
    <w:rsid w:val="003B50FB"/>
    <w:rsid w:val="003E0016"/>
    <w:rsid w:val="00490E26"/>
    <w:rsid w:val="005C3F7B"/>
    <w:rsid w:val="005D702E"/>
    <w:rsid w:val="00726E62"/>
    <w:rsid w:val="00746C02"/>
    <w:rsid w:val="0081440F"/>
    <w:rsid w:val="00871425"/>
    <w:rsid w:val="008A140B"/>
    <w:rsid w:val="00960463"/>
    <w:rsid w:val="00AB0B45"/>
    <w:rsid w:val="00AB74BC"/>
    <w:rsid w:val="00AD1C6B"/>
    <w:rsid w:val="00B90D3F"/>
    <w:rsid w:val="00D1210C"/>
    <w:rsid w:val="00D15469"/>
    <w:rsid w:val="00D97AB2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mkk.ru/types/spetsialnyy_opor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mkk.ru/types/spetsialnyy_ch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mkk.ru/types/antikrizisnyy_1_1_1_podaktsizny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mkk.ru/types/antikrizisnyy_1_1_1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mk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569</Words>
  <Characters>3246</Characters>
  <Application>Microsoft Office Word</Application>
  <DocSecurity>0</DocSecurity>
  <Lines>27</Lines>
  <Paragraphs>7</Paragraphs>
  <ScaleCrop>false</ScaleCrop>
  <Company>diakov.net</Company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</cp:revision>
  <dcterms:created xsi:type="dcterms:W3CDTF">2024-11-19T07:51:00Z</dcterms:created>
  <dcterms:modified xsi:type="dcterms:W3CDTF">2024-11-19T08:19:00Z</dcterms:modified>
</cp:coreProperties>
</file>