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469" w:rsidRPr="00D15469" w:rsidRDefault="00D15469" w:rsidP="00D15469">
      <w:pPr>
        <w:spacing w:line="240" w:lineRule="auto"/>
        <w:ind w:firstLine="0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15469">
        <w:rPr>
          <w:rFonts w:eastAsia="Times New Roman" w:cs="Times New Roman"/>
          <w:b/>
          <w:bCs/>
          <w:color w:val="333333"/>
          <w:sz w:val="36"/>
          <w:szCs w:val="36"/>
          <w:lang w:eastAsia="ru-RU"/>
        </w:rPr>
        <w:t>Патентная система налогообложения</w:t>
      </w:r>
    </w:p>
    <w:p w:rsidR="00D15469" w:rsidRPr="00D15469" w:rsidRDefault="00D15469" w:rsidP="00D15469">
      <w:pPr>
        <w:spacing w:line="240" w:lineRule="auto"/>
        <w:ind w:firstLine="851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Информационные материалы о применении патентной системы налогообложения размещены:</w:t>
      </w:r>
    </w:p>
    <w:p w:rsidR="00D15469" w:rsidRPr="00D15469" w:rsidRDefault="00D15469" w:rsidP="00D15469">
      <w:pPr>
        <w:spacing w:line="240" w:lineRule="auto"/>
        <w:ind w:firstLine="851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на Интернет-портале малого и среднего предпринимательства Краснодарского края (</w:t>
      </w:r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www</w:t>
      </w:r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.</w:t>
      </w:r>
      <w:proofErr w:type="spellStart"/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mbkuban</w:t>
      </w:r>
      <w:proofErr w:type="spellEnd"/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.</w:t>
      </w:r>
      <w:proofErr w:type="spellStart"/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ru</w:t>
      </w:r>
      <w:proofErr w:type="spellEnd"/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) в виде информационного слайда на главной странице, а также в виде отдельного раздела (адрес ссылки: </w:t>
      </w:r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https</w:t>
      </w:r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://</w:t>
      </w:r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www</w:t>
      </w:r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.</w:t>
      </w:r>
      <w:proofErr w:type="spellStart"/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mbkuban</w:t>
      </w:r>
      <w:proofErr w:type="spellEnd"/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.</w:t>
      </w:r>
      <w:proofErr w:type="spellStart"/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ru</w:t>
      </w:r>
      <w:proofErr w:type="spellEnd"/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/</w:t>
      </w:r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p</w:t>
      </w:r>
      <w:proofErr w:type="spellStart"/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sn</w:t>
      </w:r>
      <w:proofErr w:type="spellEnd"/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/);</w:t>
      </w:r>
    </w:p>
    <w:p w:rsidR="00D15469" w:rsidRPr="00D15469" w:rsidRDefault="00D15469" w:rsidP="00D15469">
      <w:pPr>
        <w:spacing w:line="210" w:lineRule="atLeast"/>
        <w:ind w:firstLine="851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на официальном сайте Федеральной налоговой службы (далее - ФНС России) (</w:t>
      </w:r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https</w:t>
      </w:r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://</w:t>
      </w:r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www</w:t>
      </w:r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.</w:t>
      </w:r>
      <w:proofErr w:type="spellStart"/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nalog</w:t>
      </w:r>
      <w:proofErr w:type="spellEnd"/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.</w:t>
      </w:r>
      <w:proofErr w:type="spellStart"/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gov</w:t>
      </w:r>
      <w:proofErr w:type="spellEnd"/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.</w:t>
      </w:r>
      <w:proofErr w:type="spellStart"/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ru</w:t>
      </w:r>
      <w:proofErr w:type="spellEnd"/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) в разделе "Главная страница/налогообложение в Российской Федерации/Действующие в РФ налоги и сборы/Патентная система налогообложения" (адрес ссылки: </w:t>
      </w:r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https</w:t>
      </w:r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://</w:t>
      </w:r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www</w:t>
      </w:r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.</w:t>
      </w:r>
      <w:proofErr w:type="spellStart"/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nalog</w:t>
      </w:r>
      <w:proofErr w:type="spellEnd"/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.</w:t>
      </w:r>
      <w:proofErr w:type="spellStart"/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gov</w:t>
      </w:r>
      <w:proofErr w:type="spellEnd"/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.</w:t>
      </w:r>
      <w:proofErr w:type="spellStart"/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ru</w:t>
      </w:r>
      <w:proofErr w:type="spellEnd"/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/</w:t>
      </w:r>
      <w:proofErr w:type="spellStart"/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rn</w:t>
      </w:r>
      <w:proofErr w:type="spellEnd"/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23/</w:t>
      </w:r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taxation</w:t>
      </w:r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/</w:t>
      </w:r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taxes</w:t>
      </w:r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/</w:t>
      </w:r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patent</w:t>
      </w:r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/);</w:t>
      </w:r>
    </w:p>
    <w:p w:rsidR="00D15469" w:rsidRPr="00D15469" w:rsidRDefault="00D15469" w:rsidP="00D15469">
      <w:pPr>
        <w:spacing w:line="210" w:lineRule="atLeast"/>
        <w:ind w:firstLine="851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на Интернет-сервисе ФНС России "Налоговый калькулятор-Расчет стоимости патента" (адрес ссылки: </w:t>
      </w:r>
      <w:r w:rsidRPr="00D15469">
        <w:rPr>
          <w:rFonts w:eastAsia="Times New Roman" w:cs="Times New Roman"/>
          <w:color w:val="333333"/>
          <w:sz w:val="36"/>
          <w:szCs w:val="36"/>
          <w:lang w:val="en-US" w:eastAsia="ru-RU"/>
        </w:rPr>
        <w:t>https</w:t>
      </w:r>
      <w:r w:rsidRPr="00D15469">
        <w:rPr>
          <w:rFonts w:eastAsia="Times New Roman" w:cs="Times New Roman"/>
          <w:color w:val="333333"/>
          <w:sz w:val="36"/>
          <w:szCs w:val="36"/>
          <w:lang w:eastAsia="ru-RU"/>
        </w:rPr>
        <w:t>://patent.nalog.ru/).</w:t>
      </w:r>
    </w:p>
    <w:p w:rsidR="003E0016" w:rsidRPr="0081440F" w:rsidRDefault="003E0016" w:rsidP="0081440F">
      <w:bookmarkStart w:id="0" w:name="_GoBack"/>
      <w:bookmarkEnd w:id="0"/>
    </w:p>
    <w:sectPr w:rsidR="003E0016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215A60"/>
    <w:rsid w:val="002F0DE3"/>
    <w:rsid w:val="002F4EC6"/>
    <w:rsid w:val="00317447"/>
    <w:rsid w:val="003B50FB"/>
    <w:rsid w:val="003E0016"/>
    <w:rsid w:val="00490E26"/>
    <w:rsid w:val="005C3F7B"/>
    <w:rsid w:val="005D702E"/>
    <w:rsid w:val="00726E62"/>
    <w:rsid w:val="00746C02"/>
    <w:rsid w:val="0081440F"/>
    <w:rsid w:val="00871425"/>
    <w:rsid w:val="008A140B"/>
    <w:rsid w:val="00960463"/>
    <w:rsid w:val="00AB0B45"/>
    <w:rsid w:val="00AB74BC"/>
    <w:rsid w:val="00AD1C6B"/>
    <w:rsid w:val="00B90D3F"/>
    <w:rsid w:val="00D1210C"/>
    <w:rsid w:val="00D15469"/>
    <w:rsid w:val="00DA09B5"/>
    <w:rsid w:val="00DA560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114</Words>
  <Characters>653</Characters>
  <Application>Microsoft Office Word</Application>
  <DocSecurity>0</DocSecurity>
  <Lines>5</Lines>
  <Paragraphs>1</Paragraphs>
  <ScaleCrop>false</ScaleCrop>
  <Company>diakov.net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24</cp:revision>
  <dcterms:created xsi:type="dcterms:W3CDTF">2024-11-19T07:51:00Z</dcterms:created>
  <dcterms:modified xsi:type="dcterms:W3CDTF">2024-11-19T08:18:00Z</dcterms:modified>
</cp:coreProperties>
</file>